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7FF1" w14:textId="77777777" w:rsidR="005204C5" w:rsidRDefault="005204C5" w:rsidP="00520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b/>
          <w:sz w:val="24"/>
          <w:szCs w:val="24"/>
        </w:rPr>
        <w:t>PROCEDIMIENTO PARA LA PRESENTACIÓN DE PROYECTOS DE INVESTIGACIÓN</w:t>
      </w:r>
    </w:p>
    <w:p w14:paraId="1A91F3F4" w14:textId="77777777" w:rsidR="005204C5" w:rsidRPr="00055442" w:rsidRDefault="005204C5" w:rsidP="00520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8A257" w14:textId="77777777" w:rsidR="005204C5" w:rsidRPr="00055442" w:rsidRDefault="005204C5" w:rsidP="0052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b/>
          <w:sz w:val="24"/>
          <w:szCs w:val="24"/>
        </w:rPr>
        <w:t>Los proyectos de investigación que involucren la participación de seres humanos serán presentados por los investigadores adjuntando la siguiente documentación</w:t>
      </w:r>
      <w:r w:rsidRPr="000554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88E77B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Carta de presentación del proyecto dirigida al presidente del Comité Institucional de Ética en Investigación.</w:t>
      </w:r>
    </w:p>
    <w:p w14:paraId="54252788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 xml:space="preserve">Formato Básico para la aprobación de investigaciones para seres humanos, el mismo será utilizado por docentes investigadores, Maestría, Doctorado, Segunda especialidad o Unidad operativa que presenta el proyecto (Anexo A), realizando las especificaciones solicitadas en el mismo anexo para el caso de estudiantes investigadores y Bachilleres. </w:t>
      </w:r>
    </w:p>
    <w:p w14:paraId="306A820C" w14:textId="77777777" w:rsidR="005204C5" w:rsidRPr="00055442" w:rsidRDefault="005204C5" w:rsidP="005204C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ab/>
        <w:t>Para el correcto llenado de este formato, revisar previamente la Guía para la presentación del Formato Básico (Anexo B).</w:t>
      </w:r>
    </w:p>
    <w:p w14:paraId="010BC095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0554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5442">
        <w:rPr>
          <w:rFonts w:ascii="Times New Roman" w:eastAsia="Times New Roman" w:hAnsi="Times New Roman" w:cs="Times New Roman"/>
          <w:sz w:val="24"/>
          <w:szCs w:val="24"/>
        </w:rPr>
        <w:t>copias del proyecto de investigación en físico (con fecha y número de versión en cada página) y cumplir lo establecido en la plataforma digital del CIEI.</w:t>
      </w:r>
    </w:p>
    <w:p w14:paraId="3AE7CCC6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 xml:space="preserve">Dos copias del Consentimiento y/o Asentimiento Informado (con fecha y número de versión en cada página), incluyendo versión electrónica, según los parámetros establecidos en la </w:t>
      </w:r>
      <w:r w:rsidRPr="00055442">
        <w:rPr>
          <w:rFonts w:ascii="Times New Roman" w:eastAsia="Times New Roman" w:hAnsi="Times New Roman" w:cs="Times New Roman"/>
          <w:i/>
          <w:sz w:val="24"/>
          <w:szCs w:val="24"/>
        </w:rPr>
        <w:t>Guía para la elaboración del documento de Consentimiento y Asentimiento informado</w:t>
      </w:r>
      <w:r w:rsidRPr="00055442">
        <w:rPr>
          <w:rFonts w:ascii="Times New Roman" w:eastAsia="Times New Roman" w:hAnsi="Times New Roman" w:cs="Times New Roman"/>
          <w:sz w:val="24"/>
          <w:szCs w:val="24"/>
        </w:rPr>
        <w:t xml:space="preserve"> (Anexo C)</w:t>
      </w:r>
      <w:r w:rsidRPr="000554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55442">
        <w:rPr>
          <w:rFonts w:ascii="Times New Roman" w:eastAsia="Times New Roman" w:hAnsi="Times New Roman" w:cs="Times New Roman"/>
          <w:sz w:val="24"/>
          <w:szCs w:val="24"/>
        </w:rPr>
        <w:t>y los aspectos solicitados en la plataforma digital del CIEI.</w:t>
      </w:r>
      <w:r w:rsidRPr="000554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9A7AE0E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Una copia del Currículo vitae actualizado del investigador principal y su equipo (cada vez que el investigador presente un nuevo proyecto).</w:t>
      </w:r>
    </w:p>
    <w:p w14:paraId="60CD4A7E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Una copia de la declaración del investigador principal y del director del Instituto de Investigación Universitaria para proyectos FEDU de la UNA-PUNO. Para el caso de proyectos de tesis de pre grado, post grado y segunda especialidad, presentar la Constancia de Aprobación, (Anexos: D, D-1, D-2 (A y B) y D-3, según corresponda). En caso que la investigación se realice en una institución hospitalaria, deberá además presentar la Constancia de Aprobación del proyecto por un comité de ética en investigación.</w:t>
      </w:r>
    </w:p>
    <w:p w14:paraId="3EAFA3D5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Una copia de la Declaración Jurada firmada por el investigador principal y el equipo de investigadores que avale y garantice los procedimientos éticos de la investigación (Anexo E).</w:t>
      </w:r>
    </w:p>
    <w:p w14:paraId="732CF6F8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Una copia de la Declaración Jurada de detalles financieros y potenciales conflictos de interés (Anexo F).</w:t>
      </w:r>
    </w:p>
    <w:p w14:paraId="1F0B8B12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 xml:space="preserve">Adjuntar comprobante del pago por derecho de evaluación del proyecto de investigación, según lo siguiente: </w:t>
      </w:r>
    </w:p>
    <w:p w14:paraId="18E2F880" w14:textId="77777777" w:rsidR="005204C5" w:rsidRPr="00055442" w:rsidRDefault="005204C5" w:rsidP="005204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El pago por derecho de evaluación de proyectos de investigación financiados y/o megaproyectos será el 2% del monto financiado si se trata de investigadores pertenecientes a la UNA-Puno.</w:t>
      </w:r>
    </w:p>
    <w:p w14:paraId="5663FA80" w14:textId="77777777" w:rsidR="005204C5" w:rsidRPr="00055442" w:rsidRDefault="005204C5" w:rsidP="005204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El pago por derecho de evaluación de proyectos cuyos investigadores no pertenecen a la UNA-Puno será del 3% del monto financiado.</w:t>
      </w:r>
    </w:p>
    <w:p w14:paraId="548DDC96" w14:textId="77777777" w:rsidR="005204C5" w:rsidRPr="00055442" w:rsidRDefault="005204C5" w:rsidP="005204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Los proyectos de investigación autofinanciados y los proyectos FEDU, están exonerados de pago.</w:t>
      </w:r>
    </w:p>
    <w:p w14:paraId="61544965" w14:textId="77777777" w:rsidR="005204C5" w:rsidRPr="00055442" w:rsidRDefault="005204C5" w:rsidP="00520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Para el caso de proyectos de investigación con muestras biológicas, se deberá además adjuntar los siguientes documentos</w:t>
      </w:r>
      <w:r w:rsidRPr="0005544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9909EE6" w14:textId="77777777" w:rsidR="005204C5" w:rsidRPr="00055442" w:rsidRDefault="005204C5" w:rsidP="00520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Manual del Investigador para procedimientos biológicos.</w:t>
      </w:r>
    </w:p>
    <w:p w14:paraId="3C2CDD62" w14:textId="77777777" w:rsidR="005204C5" w:rsidRPr="00055442" w:rsidRDefault="005204C5" w:rsidP="00520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Copia de póliza de seguro del patrocinador (copia original y traducida al español, certificada por el traductor), especificando el mecanismo de aplicabilidad en el país donde se realizará el estudio.</w:t>
      </w:r>
    </w:p>
    <w:p w14:paraId="3116900B" w14:textId="79818791" w:rsidR="008B1361" w:rsidRPr="005204C5" w:rsidRDefault="005204C5" w:rsidP="005204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442">
        <w:rPr>
          <w:rFonts w:ascii="Times New Roman" w:eastAsia="Times New Roman" w:hAnsi="Times New Roman" w:cs="Times New Roman"/>
          <w:sz w:val="24"/>
          <w:szCs w:val="24"/>
        </w:rPr>
        <w:t>Entrenamiento en Buenas Prácticas Clínicas y Ética de la Investigación por parte del investigador principal y/o presentación de un artículo científico arbitrado e indizado con una antigüedad no mayor a 10 años.</w:t>
      </w:r>
    </w:p>
    <w:sectPr w:rsidR="008B1361" w:rsidRPr="005204C5" w:rsidSect="005204C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4360"/>
    <w:multiLevelType w:val="multilevel"/>
    <w:tmpl w:val="FFDC35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5C7D"/>
    <w:multiLevelType w:val="multilevel"/>
    <w:tmpl w:val="F0822C00"/>
    <w:lvl w:ilvl="0">
      <w:start w:val="1"/>
      <w:numFmt w:val="lowerRoman"/>
      <w:lvlText w:val="%1."/>
      <w:lvlJc w:val="right"/>
      <w:pPr>
        <w:ind w:left="946" w:hanging="360"/>
      </w:pPr>
    </w:lvl>
    <w:lvl w:ilvl="1">
      <w:start w:val="1"/>
      <w:numFmt w:val="lowerLetter"/>
      <w:lvlText w:val="%2."/>
      <w:lvlJc w:val="left"/>
      <w:pPr>
        <w:ind w:left="1666" w:hanging="360"/>
      </w:pPr>
    </w:lvl>
    <w:lvl w:ilvl="2">
      <w:start w:val="1"/>
      <w:numFmt w:val="lowerRoman"/>
      <w:lvlText w:val="%3."/>
      <w:lvlJc w:val="right"/>
      <w:pPr>
        <w:ind w:left="2386" w:hanging="180"/>
      </w:pPr>
    </w:lvl>
    <w:lvl w:ilvl="3">
      <w:start w:val="1"/>
      <w:numFmt w:val="decimal"/>
      <w:lvlText w:val="%4."/>
      <w:lvlJc w:val="left"/>
      <w:pPr>
        <w:ind w:left="3106" w:hanging="360"/>
      </w:pPr>
    </w:lvl>
    <w:lvl w:ilvl="4">
      <w:start w:val="1"/>
      <w:numFmt w:val="lowerLetter"/>
      <w:lvlText w:val="%5."/>
      <w:lvlJc w:val="left"/>
      <w:pPr>
        <w:ind w:left="3826" w:hanging="360"/>
      </w:pPr>
    </w:lvl>
    <w:lvl w:ilvl="5">
      <w:start w:val="1"/>
      <w:numFmt w:val="lowerRoman"/>
      <w:lvlText w:val="%6."/>
      <w:lvlJc w:val="right"/>
      <w:pPr>
        <w:ind w:left="4546" w:hanging="180"/>
      </w:pPr>
    </w:lvl>
    <w:lvl w:ilvl="6">
      <w:start w:val="1"/>
      <w:numFmt w:val="decimal"/>
      <w:lvlText w:val="%7."/>
      <w:lvlJc w:val="left"/>
      <w:pPr>
        <w:ind w:left="5266" w:hanging="360"/>
      </w:pPr>
    </w:lvl>
    <w:lvl w:ilvl="7">
      <w:start w:val="1"/>
      <w:numFmt w:val="lowerLetter"/>
      <w:lvlText w:val="%8."/>
      <w:lvlJc w:val="left"/>
      <w:pPr>
        <w:ind w:left="5986" w:hanging="360"/>
      </w:pPr>
    </w:lvl>
    <w:lvl w:ilvl="8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65774305"/>
    <w:multiLevelType w:val="multilevel"/>
    <w:tmpl w:val="90A0EE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93345">
    <w:abstractNumId w:val="2"/>
  </w:num>
  <w:num w:numId="2" w16cid:durableId="2095129821">
    <w:abstractNumId w:val="1"/>
  </w:num>
  <w:num w:numId="3" w16cid:durableId="200593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C5"/>
    <w:rsid w:val="005204C5"/>
    <w:rsid w:val="008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68221"/>
  <w15:chartTrackingRefBased/>
  <w15:docId w15:val="{CA978080-0A07-4B5E-8A63-D0DD0625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C5"/>
    <w:pPr>
      <w:spacing w:after="200" w:line="288" w:lineRule="auto"/>
    </w:pPr>
    <w:rPr>
      <w:rFonts w:ascii="Calibri" w:eastAsia="Calibri" w:hAnsi="Calibri" w:cs="Calibri"/>
      <w:kern w:val="0"/>
      <w:sz w:val="21"/>
      <w:szCs w:val="21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VRI-UNAP</dc:creator>
  <cp:keywords/>
  <dc:description/>
  <cp:lastModifiedBy>VRI-UNAP</cp:lastModifiedBy>
  <cp:revision>1</cp:revision>
  <dcterms:created xsi:type="dcterms:W3CDTF">2023-03-08T14:04:00Z</dcterms:created>
  <dcterms:modified xsi:type="dcterms:W3CDTF">2023-03-08T14:05:00Z</dcterms:modified>
</cp:coreProperties>
</file>